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47" w:rsidRDefault="00A66147" w:rsidP="00D217F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-457200</wp:posOffset>
            </wp:positionV>
            <wp:extent cx="7858125" cy="1390650"/>
            <wp:effectExtent l="19050" t="0" r="9525" b="0"/>
            <wp:wrapNone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6147" w:rsidRDefault="00A66147" w:rsidP="00D217F5">
      <w:pPr>
        <w:rPr>
          <w:noProof/>
        </w:rPr>
      </w:pPr>
    </w:p>
    <w:p w:rsidR="00D217F5" w:rsidRDefault="00D217F5" w:rsidP="00D217F5"/>
    <w:p w:rsidR="00D217F5" w:rsidRDefault="00D217F5"/>
    <w:p w:rsidR="00D217F5" w:rsidRDefault="00D217F5"/>
    <w:p w:rsidR="00D217F5" w:rsidRDefault="00D217F5">
      <w:r>
        <w:t xml:space="preserve">                                                                                           </w:t>
      </w:r>
    </w:p>
    <w:p w:rsidR="00D217F5" w:rsidRDefault="00D217F5">
      <w:r>
        <w:t xml:space="preserve">                                                                                                              </w:t>
      </w:r>
    </w:p>
    <w:p w:rsidR="002253F7" w:rsidRDefault="002253F7" w:rsidP="002253F7"/>
    <w:p w:rsidR="002253F7" w:rsidRDefault="002253F7" w:rsidP="002253F7"/>
    <w:p w:rsidR="002253F7" w:rsidRDefault="002253F7" w:rsidP="002253F7"/>
    <w:p w:rsidR="00821657" w:rsidRDefault="00821657" w:rsidP="00821657">
      <w:pPr>
        <w:jc w:val="right"/>
      </w:pPr>
      <w:r>
        <w:t xml:space="preserve">February </w:t>
      </w:r>
      <w:r w:rsidR="00D80070">
        <w:t>3</w:t>
      </w:r>
      <w:r>
        <w:t>, 2016</w:t>
      </w:r>
    </w:p>
    <w:p w:rsidR="00821657" w:rsidRDefault="00821657" w:rsidP="00821657">
      <w:r>
        <w:br/>
        <w:t>Re: Account #:10822 7406 RP0001</w:t>
      </w:r>
    </w:p>
    <w:p w:rsidR="00821657" w:rsidRDefault="00821657" w:rsidP="00821657">
      <w:pPr>
        <w:spacing w:after="240"/>
      </w:pPr>
      <w:r>
        <w:br/>
        <w:t>To Whom It May Concern:</w:t>
      </w:r>
    </w:p>
    <w:p w:rsidR="00821657" w:rsidRDefault="00821657" w:rsidP="00821657">
      <w:pPr>
        <w:spacing w:after="240"/>
      </w:pPr>
      <w:r>
        <w:t xml:space="preserve">Young Israel of Ottawa's Source Deductions payment for December 2015 paid on January 12, 2016 was supposed to be $538.90. There was also an outstanding balance of $502.58 on the account. Both balances were paid at the bank on January 12 with two separate </w:t>
      </w:r>
      <w:proofErr w:type="spellStart"/>
      <w:r>
        <w:t>cheques</w:t>
      </w:r>
      <w:proofErr w:type="spellEnd"/>
      <w:r>
        <w:t xml:space="preserve">, one made out for $502.58 and one made out for $538.90. However, both payments have been posted to Source Deductions for December. </w:t>
      </w:r>
    </w:p>
    <w:p w:rsidR="00821657" w:rsidRDefault="00821657" w:rsidP="00821657">
      <w:pPr>
        <w:spacing w:after="240"/>
      </w:pPr>
      <w:r>
        <w:rPr>
          <w:rStyle w:val="im"/>
        </w:rPr>
        <w:t xml:space="preserve">Attached is the Young Israel of Ottawa's portion of the Statement </w:t>
      </w:r>
      <w:r w:rsidR="00C10E31">
        <w:rPr>
          <w:rStyle w:val="im"/>
        </w:rPr>
        <w:t>of account f</w:t>
      </w:r>
      <w:r>
        <w:rPr>
          <w:rStyle w:val="im"/>
        </w:rPr>
        <w:t>or</w:t>
      </w:r>
      <w:r w:rsidR="00C10E31">
        <w:rPr>
          <w:rStyle w:val="im"/>
        </w:rPr>
        <w:t xml:space="preserve"> current</w:t>
      </w:r>
      <w:r>
        <w:rPr>
          <w:rStyle w:val="im"/>
        </w:rPr>
        <w:t xml:space="preserve"> Source Deductions for December that shows how much was supposed to be posted to Deductions at Source for December as well as the balance owing of $502.58 listed at the top of the statement.</w:t>
      </w:r>
    </w:p>
    <w:p w:rsidR="00821657" w:rsidRDefault="00821657" w:rsidP="00821657">
      <w:pPr>
        <w:spacing w:after="240"/>
      </w:pPr>
      <w:r>
        <w:rPr>
          <w:rStyle w:val="im"/>
        </w:rPr>
        <w:t>Can you please kindly move $502.58 of the payment that you received from the Young Israel of Ottawa on January 12 to cover the balance owing?</w:t>
      </w:r>
    </w:p>
    <w:p w:rsidR="00C10E31" w:rsidRDefault="00BF0026" w:rsidP="00821657">
      <w:pPr>
        <w:spacing w:after="240"/>
      </w:pPr>
      <w:r>
        <w:t>Thank you.</w:t>
      </w:r>
    </w:p>
    <w:p w:rsidR="00C10E31" w:rsidRDefault="00C10E31" w:rsidP="00821657">
      <w:pPr>
        <w:spacing w:after="240"/>
      </w:pPr>
    </w:p>
    <w:p w:rsidR="00C10E31" w:rsidRDefault="00C10E31" w:rsidP="00821657">
      <w:pPr>
        <w:spacing w:after="240"/>
      </w:pPr>
    </w:p>
    <w:p w:rsidR="00C10E31" w:rsidRDefault="00C10E31" w:rsidP="00821657">
      <w:pPr>
        <w:spacing w:after="240"/>
      </w:pPr>
    </w:p>
    <w:p w:rsidR="00C10E31" w:rsidRDefault="00C10E31" w:rsidP="00821657">
      <w:pPr>
        <w:spacing w:after="240"/>
      </w:pPr>
    </w:p>
    <w:p w:rsidR="00A66147" w:rsidRDefault="00A66147" w:rsidP="00821657">
      <w:pPr>
        <w:spacing w:after="240"/>
      </w:pPr>
    </w:p>
    <w:p w:rsidR="00A66147" w:rsidRDefault="00A66147" w:rsidP="00821657">
      <w:pPr>
        <w:spacing w:after="240"/>
      </w:pPr>
    </w:p>
    <w:p w:rsidR="00A66147" w:rsidRDefault="00A66147" w:rsidP="00821657">
      <w:pPr>
        <w:spacing w:after="240"/>
      </w:pPr>
    </w:p>
    <w:p w:rsidR="00A66147" w:rsidRDefault="00A66147" w:rsidP="00821657">
      <w:pPr>
        <w:spacing w:after="240"/>
      </w:pPr>
    </w:p>
    <w:p w:rsidR="00A66147" w:rsidRDefault="00A66147" w:rsidP="00A66147">
      <w:pPr>
        <w:jc w:val="center"/>
      </w:pPr>
    </w:p>
    <w:p w:rsidR="00A66147" w:rsidRDefault="00A66147" w:rsidP="00A66147">
      <w:pPr>
        <w:jc w:val="center"/>
      </w:pPr>
      <w:r>
        <w:t>Page 1 of 2</w:t>
      </w:r>
    </w:p>
    <w:p w:rsidR="00A66147" w:rsidRDefault="00A66147" w:rsidP="00821657">
      <w:pPr>
        <w:spacing w:after="240"/>
      </w:pPr>
    </w:p>
    <w:p w:rsidR="00A66147" w:rsidRDefault="00A66147" w:rsidP="00821657">
      <w:pPr>
        <w:spacing w:after="240"/>
      </w:pPr>
    </w:p>
    <w:p w:rsidR="00A66147" w:rsidRDefault="00A66147" w:rsidP="00821657">
      <w:pPr>
        <w:spacing w:after="240"/>
      </w:pPr>
    </w:p>
    <w:p w:rsidR="00AB1844" w:rsidRDefault="00A66147" w:rsidP="00A66147">
      <w:pPr>
        <w:spacing w:after="240"/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-428625</wp:posOffset>
            </wp:positionH>
            <wp:positionV relativeFrom="paragraph">
              <wp:posOffset>-3175</wp:posOffset>
            </wp:positionV>
            <wp:extent cx="7277100" cy="9239250"/>
            <wp:effectExtent l="19050" t="0" r="0" b="0"/>
            <wp:wrapNone/>
            <wp:docPr id="1" name="Picture 0" descr="DAS statement Dec.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 statement Dec. 20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147" w:rsidRDefault="00A66147" w:rsidP="00821657">
      <w:pPr>
        <w:jc w:val="center"/>
      </w:pPr>
    </w:p>
    <w:p w:rsidR="00A66147" w:rsidRDefault="00A66147" w:rsidP="00821657">
      <w:pPr>
        <w:jc w:val="center"/>
      </w:pPr>
    </w:p>
    <w:p w:rsidR="00A66147" w:rsidRDefault="00A66147" w:rsidP="00821657">
      <w:pPr>
        <w:jc w:val="center"/>
      </w:pPr>
    </w:p>
    <w:p w:rsidR="00A66147" w:rsidRDefault="00A66147" w:rsidP="00821657">
      <w:pPr>
        <w:jc w:val="center"/>
      </w:pPr>
    </w:p>
    <w:p w:rsidR="00A66147" w:rsidRDefault="00A66147" w:rsidP="00821657">
      <w:pPr>
        <w:jc w:val="center"/>
      </w:pPr>
    </w:p>
    <w:p w:rsidR="00A66147" w:rsidRDefault="00A66147" w:rsidP="00821657">
      <w:pPr>
        <w:jc w:val="center"/>
      </w:pPr>
    </w:p>
    <w:p w:rsidR="00A66147" w:rsidRDefault="00A66147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821657">
      <w:pPr>
        <w:jc w:val="center"/>
      </w:pPr>
    </w:p>
    <w:p w:rsidR="00BF0026" w:rsidRDefault="00BF0026" w:rsidP="00BF0026">
      <w:pPr>
        <w:ind w:left="720" w:firstLine="720"/>
        <w:jc w:val="center"/>
      </w:pPr>
      <w:r>
        <w:t>Page 2 of 2</w:t>
      </w:r>
    </w:p>
    <w:sectPr w:rsidR="00BF0026" w:rsidSect="00A661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169EE"/>
    <w:multiLevelType w:val="hybridMultilevel"/>
    <w:tmpl w:val="419C6E4A"/>
    <w:lvl w:ilvl="0" w:tplc="04090001">
      <w:start w:val="200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D71092"/>
    <w:rsid w:val="002253F7"/>
    <w:rsid w:val="00567D9E"/>
    <w:rsid w:val="00821657"/>
    <w:rsid w:val="00A612D6"/>
    <w:rsid w:val="00A66147"/>
    <w:rsid w:val="00AB1844"/>
    <w:rsid w:val="00BF0026"/>
    <w:rsid w:val="00C10E31"/>
    <w:rsid w:val="00D217F5"/>
    <w:rsid w:val="00D714F6"/>
    <w:rsid w:val="00D80070"/>
    <w:rsid w:val="00E9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im">
    <w:name w:val="im"/>
    <w:basedOn w:val="DefaultParagraphFont"/>
    <w:rsid w:val="00821657"/>
  </w:style>
  <w:style w:type="paragraph" w:styleId="BalloonText">
    <w:name w:val="Balloon Text"/>
    <w:basedOn w:val="Normal"/>
    <w:link w:val="BalloonTextChar"/>
    <w:rsid w:val="00AB18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1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07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1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 regarding moving DAS to balance owing</Template>
  <TotalTime>15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 Engineering and Development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Friedman</cp:lastModifiedBy>
  <cp:revision>8</cp:revision>
  <cp:lastPrinted>2009-10-19T20:01:00Z</cp:lastPrinted>
  <dcterms:created xsi:type="dcterms:W3CDTF">2016-02-02T18:19:00Z</dcterms:created>
  <dcterms:modified xsi:type="dcterms:W3CDTF">2016-02-02T18:34:00Z</dcterms:modified>
</cp:coreProperties>
</file>